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76" w:rsidRPr="00754576" w:rsidRDefault="00754576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Извещение.</w:t>
      </w:r>
    </w:p>
    <w:p w:rsidR="00754576" w:rsidRDefault="00754576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345" w:rsidRDefault="00B03345" w:rsidP="00B03345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 xml:space="preserve">В соответствии со ст. 39.18 Земельного кодекса РФ администрация Рыбинского муниципального района информирует о возможном предоставлении в </w:t>
      </w:r>
      <w:r w:rsidR="006870C2">
        <w:rPr>
          <w:color w:val="000000"/>
          <w:sz w:val="26"/>
          <w:szCs w:val="26"/>
        </w:rPr>
        <w:t>аренду</w:t>
      </w:r>
      <w:r w:rsidR="0017596D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 xml:space="preserve">земельного участка для </w:t>
      </w:r>
      <w:r w:rsidR="006870C2">
        <w:rPr>
          <w:color w:val="000000"/>
          <w:sz w:val="26"/>
          <w:szCs w:val="26"/>
        </w:rPr>
        <w:t>ведения личного подсобного хозяйства</w:t>
      </w:r>
      <w:r w:rsidRPr="00B03345">
        <w:rPr>
          <w:color w:val="000000"/>
          <w:sz w:val="26"/>
          <w:szCs w:val="26"/>
        </w:rPr>
        <w:t xml:space="preserve">, местоположение земельного участка: Российская Федерация, Ярославская область, Рыбинский муниципальный район, </w:t>
      </w:r>
      <w:proofErr w:type="spellStart"/>
      <w:r w:rsidR="005A197D">
        <w:rPr>
          <w:color w:val="000000"/>
          <w:sz w:val="26"/>
          <w:szCs w:val="26"/>
        </w:rPr>
        <w:t>Глебовское</w:t>
      </w:r>
      <w:proofErr w:type="spellEnd"/>
      <w:r w:rsidR="00665538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>сельское поселение</w:t>
      </w:r>
      <w:r w:rsidR="00573D8B">
        <w:rPr>
          <w:color w:val="000000"/>
          <w:sz w:val="26"/>
          <w:szCs w:val="26"/>
        </w:rPr>
        <w:t xml:space="preserve">, д. </w:t>
      </w:r>
      <w:r w:rsidR="006870C2">
        <w:rPr>
          <w:color w:val="000000"/>
          <w:sz w:val="26"/>
          <w:szCs w:val="26"/>
        </w:rPr>
        <w:t>Юрино</w:t>
      </w:r>
      <w:r w:rsidR="00573D8B">
        <w:rPr>
          <w:color w:val="000000"/>
          <w:sz w:val="26"/>
          <w:szCs w:val="26"/>
        </w:rPr>
        <w:t>,</w:t>
      </w:r>
      <w:r w:rsidR="00A24233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>категория земель – з</w:t>
      </w:r>
      <w:r w:rsidR="00A64249">
        <w:rPr>
          <w:color w:val="000000"/>
          <w:sz w:val="26"/>
          <w:szCs w:val="26"/>
        </w:rPr>
        <w:t>емли населенных пунктов</w:t>
      </w:r>
      <w:r w:rsidRPr="00B03345">
        <w:rPr>
          <w:color w:val="000000"/>
          <w:sz w:val="26"/>
          <w:szCs w:val="26"/>
        </w:rPr>
        <w:t>, площадь земельного участка в соответствии со схемой расположения на кадастровом плане территории – </w:t>
      </w:r>
      <w:r w:rsidR="006870C2">
        <w:rPr>
          <w:color w:val="000000"/>
          <w:sz w:val="26"/>
          <w:szCs w:val="26"/>
        </w:rPr>
        <w:t>20</w:t>
      </w:r>
      <w:r w:rsidR="005A197D">
        <w:rPr>
          <w:color w:val="000000"/>
          <w:sz w:val="26"/>
          <w:szCs w:val="26"/>
        </w:rPr>
        <w:t>00</w:t>
      </w:r>
      <w:r w:rsidR="00573D8B">
        <w:rPr>
          <w:color w:val="000000"/>
          <w:sz w:val="26"/>
          <w:szCs w:val="26"/>
        </w:rPr>
        <w:t xml:space="preserve"> </w:t>
      </w:r>
      <w:r w:rsidR="003D0139">
        <w:rPr>
          <w:color w:val="000000"/>
          <w:sz w:val="26"/>
          <w:szCs w:val="26"/>
        </w:rPr>
        <w:t xml:space="preserve">кв. </w:t>
      </w:r>
      <w:r w:rsidRPr="00B03345">
        <w:rPr>
          <w:color w:val="000000"/>
          <w:sz w:val="26"/>
          <w:szCs w:val="26"/>
        </w:rPr>
        <w:t>м.</w:t>
      </w:r>
    </w:p>
    <w:p w:rsidR="00B03345" w:rsidRPr="00B03345" w:rsidRDefault="00B03345" w:rsidP="00B03345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>В течении 30 дней со дня публикации заинтересованные граждане вправе обратиться с заявлением о намерении участвовать в аукционе</w:t>
      </w:r>
      <w:r w:rsidR="003D0139">
        <w:rPr>
          <w:color w:val="000000"/>
          <w:sz w:val="26"/>
          <w:szCs w:val="26"/>
        </w:rPr>
        <w:t xml:space="preserve"> </w:t>
      </w:r>
      <w:r w:rsidR="006870C2">
        <w:rPr>
          <w:color w:val="000000"/>
          <w:sz w:val="26"/>
          <w:szCs w:val="26"/>
        </w:rPr>
        <w:t>на право заключения договора аренды</w:t>
      </w:r>
      <w:r w:rsidR="0017596D">
        <w:rPr>
          <w:color w:val="000000"/>
          <w:sz w:val="26"/>
          <w:szCs w:val="26"/>
        </w:rPr>
        <w:t xml:space="preserve"> </w:t>
      </w:r>
      <w:r w:rsidRPr="00B03345">
        <w:rPr>
          <w:color w:val="000000"/>
          <w:sz w:val="26"/>
          <w:szCs w:val="26"/>
        </w:rPr>
        <w:t>земельного участка.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 xml:space="preserve">Заявления принимаются </w:t>
      </w:r>
      <w:r>
        <w:rPr>
          <w:color w:val="000000"/>
          <w:sz w:val="26"/>
          <w:szCs w:val="26"/>
        </w:rPr>
        <w:t>в Управлении АПК, архитектуры и земельных отношений администрации Рыбинского муниципального района</w:t>
      </w:r>
      <w:r w:rsidRPr="00B03345">
        <w:rPr>
          <w:color w:val="000000"/>
          <w:sz w:val="26"/>
          <w:szCs w:val="26"/>
        </w:rPr>
        <w:t xml:space="preserve"> по адресу: Ярославская область, г. Рыбинск, ул. Братьев Орловых, д. 1а. В заявлении необходимо указать: фамилию, имя, отчество, место жительства заявителя и реквизиты документа, удостоверяющего личность заявителя.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>Способы подачи заявления: посредством почтового отправления на бумажном носителе, либо в форме электронного документа с использованием информационно-телекоммуникационной сети «Интернет» на адрес электронной почты </w:t>
      </w:r>
      <w:hyperlink r:id="rId5" w:history="1">
        <w:r w:rsidRPr="00B03345">
          <w:rPr>
            <w:rStyle w:val="a6"/>
            <w:sz w:val="26"/>
            <w:szCs w:val="26"/>
          </w:rPr>
          <w:t>arhitekt@admrmr.ru</w:t>
        </w:r>
      </w:hyperlink>
      <w:r w:rsidRPr="00B03345">
        <w:rPr>
          <w:color w:val="000000"/>
          <w:sz w:val="26"/>
          <w:szCs w:val="26"/>
        </w:rPr>
        <w:t>. Требования к формату заявления в форме электронного документа устанавливаются в соответствии с Приказом Минэкономразвития РФ от 14.01.2015 № 7. 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B03345">
        <w:rPr>
          <w:color w:val="000000"/>
          <w:sz w:val="26"/>
          <w:szCs w:val="26"/>
        </w:rPr>
        <w:t>Дата окончания срока подачи заявлений </w:t>
      </w:r>
      <w:r>
        <w:rPr>
          <w:color w:val="000000"/>
          <w:sz w:val="26"/>
          <w:szCs w:val="26"/>
        </w:rPr>
        <w:t>14 сентября 2020</w:t>
      </w:r>
      <w:r w:rsidRPr="00B03345">
        <w:rPr>
          <w:color w:val="000000"/>
          <w:sz w:val="26"/>
          <w:szCs w:val="26"/>
        </w:rPr>
        <w:t>г. в 16-00.</w:t>
      </w:r>
    </w:p>
    <w:p w:rsidR="006870C2" w:rsidRPr="00B03345" w:rsidRDefault="006870C2" w:rsidP="006870C2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со схемой расположения земельных участков можно на официальном сайте администрации Рыбинского муниципального района по адресу: </w:t>
      </w:r>
      <w:hyperlink r:id="rId6" w:history="1">
        <w:r w:rsidRPr="00474088">
          <w:rPr>
            <w:rStyle w:val="a6"/>
            <w:sz w:val="26"/>
            <w:szCs w:val="26"/>
          </w:rPr>
          <w:t>http://www.admrmr.ru/index.php/administratsiya/upravlenie-apk-arkhitektury-i-zemelnykh-otnoshenij/auktsiony-i-izveshcheniya</w:t>
        </w:r>
      </w:hyperlink>
    </w:p>
    <w:p w:rsidR="006870C2" w:rsidRPr="00474088" w:rsidRDefault="006870C2" w:rsidP="006870C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74088">
        <w:rPr>
          <w:rFonts w:ascii="Times New Roman" w:hAnsi="Times New Roman" w:cs="Times New Roman"/>
          <w:color w:val="000000"/>
          <w:sz w:val="26"/>
          <w:szCs w:val="26"/>
        </w:rPr>
        <w:t>Контактный телефон 21-19-85.</w:t>
      </w:r>
    </w:p>
    <w:p w:rsidR="00FA1241" w:rsidRDefault="00FA1241" w:rsidP="00B03345">
      <w:pPr>
        <w:spacing w:after="0" w:line="240" w:lineRule="auto"/>
        <w:ind w:firstLine="708"/>
        <w:jc w:val="both"/>
      </w:pPr>
    </w:p>
    <w:sectPr w:rsidR="00FA1241" w:rsidSect="00F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0C3C"/>
    <w:rsid w:val="00012084"/>
    <w:rsid w:val="0002094E"/>
    <w:rsid w:val="0002151A"/>
    <w:rsid w:val="00023BA7"/>
    <w:rsid w:val="00061886"/>
    <w:rsid w:val="00093519"/>
    <w:rsid w:val="000945B3"/>
    <w:rsid w:val="000B3E72"/>
    <w:rsid w:val="000B4E45"/>
    <w:rsid w:val="000D317C"/>
    <w:rsid w:val="000F27DE"/>
    <w:rsid w:val="00114CD6"/>
    <w:rsid w:val="00147755"/>
    <w:rsid w:val="0016148A"/>
    <w:rsid w:val="0017596D"/>
    <w:rsid w:val="001806BA"/>
    <w:rsid w:val="00196777"/>
    <w:rsid w:val="00197FF2"/>
    <w:rsid w:val="001A670B"/>
    <w:rsid w:val="001C63DA"/>
    <w:rsid w:val="001C68A3"/>
    <w:rsid w:val="001C729E"/>
    <w:rsid w:val="001C7EC8"/>
    <w:rsid w:val="001F2153"/>
    <w:rsid w:val="00266827"/>
    <w:rsid w:val="002A47C8"/>
    <w:rsid w:val="002B3C1C"/>
    <w:rsid w:val="002C1B8A"/>
    <w:rsid w:val="002C582D"/>
    <w:rsid w:val="002D2D83"/>
    <w:rsid w:val="002D336A"/>
    <w:rsid w:val="002E1C45"/>
    <w:rsid w:val="002E483E"/>
    <w:rsid w:val="002E4FAB"/>
    <w:rsid w:val="002F01EA"/>
    <w:rsid w:val="00314ECD"/>
    <w:rsid w:val="00324BE9"/>
    <w:rsid w:val="00344094"/>
    <w:rsid w:val="00357A9C"/>
    <w:rsid w:val="003658A9"/>
    <w:rsid w:val="00376E18"/>
    <w:rsid w:val="00387EAB"/>
    <w:rsid w:val="00397777"/>
    <w:rsid w:val="003A50DA"/>
    <w:rsid w:val="003A6DDE"/>
    <w:rsid w:val="003A7534"/>
    <w:rsid w:val="003B513D"/>
    <w:rsid w:val="003B55D6"/>
    <w:rsid w:val="003C053A"/>
    <w:rsid w:val="003D0139"/>
    <w:rsid w:val="003E417D"/>
    <w:rsid w:val="003F209F"/>
    <w:rsid w:val="00410354"/>
    <w:rsid w:val="0041244E"/>
    <w:rsid w:val="00416E45"/>
    <w:rsid w:val="0042104F"/>
    <w:rsid w:val="0042614A"/>
    <w:rsid w:val="00443322"/>
    <w:rsid w:val="00446A7C"/>
    <w:rsid w:val="00470B1A"/>
    <w:rsid w:val="00494E06"/>
    <w:rsid w:val="004D2355"/>
    <w:rsid w:val="004D29B2"/>
    <w:rsid w:val="004E6104"/>
    <w:rsid w:val="00504E8B"/>
    <w:rsid w:val="00507162"/>
    <w:rsid w:val="0050772F"/>
    <w:rsid w:val="005131C6"/>
    <w:rsid w:val="00524AAB"/>
    <w:rsid w:val="00524DFE"/>
    <w:rsid w:val="0054537C"/>
    <w:rsid w:val="00560967"/>
    <w:rsid w:val="00565329"/>
    <w:rsid w:val="00565A03"/>
    <w:rsid w:val="00573D8B"/>
    <w:rsid w:val="005843B7"/>
    <w:rsid w:val="0059162A"/>
    <w:rsid w:val="00595624"/>
    <w:rsid w:val="005A197D"/>
    <w:rsid w:val="005B1B01"/>
    <w:rsid w:val="005D0C3C"/>
    <w:rsid w:val="005D6467"/>
    <w:rsid w:val="005E1DA8"/>
    <w:rsid w:val="005F4C70"/>
    <w:rsid w:val="006406CC"/>
    <w:rsid w:val="00643AA1"/>
    <w:rsid w:val="0064517D"/>
    <w:rsid w:val="00653FB2"/>
    <w:rsid w:val="0066314C"/>
    <w:rsid w:val="00665538"/>
    <w:rsid w:val="006870C2"/>
    <w:rsid w:val="00693C4F"/>
    <w:rsid w:val="00694AB2"/>
    <w:rsid w:val="006C1780"/>
    <w:rsid w:val="006C3E8F"/>
    <w:rsid w:val="006C5387"/>
    <w:rsid w:val="006C6A35"/>
    <w:rsid w:val="006D6F59"/>
    <w:rsid w:val="006E3ADF"/>
    <w:rsid w:val="0072433D"/>
    <w:rsid w:val="00754576"/>
    <w:rsid w:val="00764C9B"/>
    <w:rsid w:val="007657E3"/>
    <w:rsid w:val="00793579"/>
    <w:rsid w:val="007A7C27"/>
    <w:rsid w:val="007B52C1"/>
    <w:rsid w:val="007C0242"/>
    <w:rsid w:val="007D0F9D"/>
    <w:rsid w:val="008163FF"/>
    <w:rsid w:val="00835607"/>
    <w:rsid w:val="00847AC1"/>
    <w:rsid w:val="00873280"/>
    <w:rsid w:val="00894DB3"/>
    <w:rsid w:val="008C4C35"/>
    <w:rsid w:val="008D3139"/>
    <w:rsid w:val="008F5CAE"/>
    <w:rsid w:val="00900232"/>
    <w:rsid w:val="00900D32"/>
    <w:rsid w:val="0090144A"/>
    <w:rsid w:val="00910027"/>
    <w:rsid w:val="009112EC"/>
    <w:rsid w:val="00936547"/>
    <w:rsid w:val="00940C1C"/>
    <w:rsid w:val="00941692"/>
    <w:rsid w:val="00950A3D"/>
    <w:rsid w:val="00951D66"/>
    <w:rsid w:val="009635D8"/>
    <w:rsid w:val="00981D15"/>
    <w:rsid w:val="00993C59"/>
    <w:rsid w:val="009B37FD"/>
    <w:rsid w:val="009C2170"/>
    <w:rsid w:val="00A0208A"/>
    <w:rsid w:val="00A24233"/>
    <w:rsid w:val="00A265A2"/>
    <w:rsid w:val="00A517CB"/>
    <w:rsid w:val="00A64249"/>
    <w:rsid w:val="00A7098E"/>
    <w:rsid w:val="00A82B06"/>
    <w:rsid w:val="00A979C5"/>
    <w:rsid w:val="00AA63DF"/>
    <w:rsid w:val="00AA6DBE"/>
    <w:rsid w:val="00AB5C90"/>
    <w:rsid w:val="00AC0FE7"/>
    <w:rsid w:val="00AC7D15"/>
    <w:rsid w:val="00AE38CA"/>
    <w:rsid w:val="00AE6FB6"/>
    <w:rsid w:val="00AF2AC0"/>
    <w:rsid w:val="00AF4646"/>
    <w:rsid w:val="00B01E7D"/>
    <w:rsid w:val="00B03345"/>
    <w:rsid w:val="00B25B94"/>
    <w:rsid w:val="00B37406"/>
    <w:rsid w:val="00B6681D"/>
    <w:rsid w:val="00B948FD"/>
    <w:rsid w:val="00B9708E"/>
    <w:rsid w:val="00BB1462"/>
    <w:rsid w:val="00BC1781"/>
    <w:rsid w:val="00BE40A7"/>
    <w:rsid w:val="00BE6054"/>
    <w:rsid w:val="00BF6662"/>
    <w:rsid w:val="00C07060"/>
    <w:rsid w:val="00C167C9"/>
    <w:rsid w:val="00C716E8"/>
    <w:rsid w:val="00C71BA8"/>
    <w:rsid w:val="00C744EE"/>
    <w:rsid w:val="00C777B0"/>
    <w:rsid w:val="00C823F9"/>
    <w:rsid w:val="00C94AB5"/>
    <w:rsid w:val="00CA32A4"/>
    <w:rsid w:val="00CA4282"/>
    <w:rsid w:val="00CB2888"/>
    <w:rsid w:val="00CB6595"/>
    <w:rsid w:val="00CB7788"/>
    <w:rsid w:val="00CC6A69"/>
    <w:rsid w:val="00CE3107"/>
    <w:rsid w:val="00CF43F6"/>
    <w:rsid w:val="00CF5E65"/>
    <w:rsid w:val="00D15C6D"/>
    <w:rsid w:val="00D26777"/>
    <w:rsid w:val="00D50956"/>
    <w:rsid w:val="00D80C5B"/>
    <w:rsid w:val="00D96F3B"/>
    <w:rsid w:val="00DA7373"/>
    <w:rsid w:val="00DC2061"/>
    <w:rsid w:val="00DD0EE6"/>
    <w:rsid w:val="00DD78A2"/>
    <w:rsid w:val="00DE442D"/>
    <w:rsid w:val="00DF22E0"/>
    <w:rsid w:val="00E03376"/>
    <w:rsid w:val="00E1382F"/>
    <w:rsid w:val="00E15D78"/>
    <w:rsid w:val="00E848D3"/>
    <w:rsid w:val="00E87441"/>
    <w:rsid w:val="00EB18B4"/>
    <w:rsid w:val="00EB1B24"/>
    <w:rsid w:val="00F01387"/>
    <w:rsid w:val="00F016CA"/>
    <w:rsid w:val="00F07643"/>
    <w:rsid w:val="00F15166"/>
    <w:rsid w:val="00F31638"/>
    <w:rsid w:val="00F37679"/>
    <w:rsid w:val="00F45897"/>
    <w:rsid w:val="00F7718A"/>
    <w:rsid w:val="00F8068A"/>
    <w:rsid w:val="00F952FC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0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rmr.ru/index.php/administratsiya/upravlenie-apk-arkhitektury-i-zemelnykh-otnoshenij/auktsiony-i-izveshcheniya" TargetMode="External"/><Relationship Id="rId5" Type="http://schemas.openxmlformats.org/officeDocument/2006/relationships/hyperlink" Target="mailto:arhitekt@admr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Вишнякова Елена Борисовна</cp:lastModifiedBy>
  <cp:revision>498</cp:revision>
  <cp:lastPrinted>2020-03-11T12:32:00Z</cp:lastPrinted>
  <dcterms:created xsi:type="dcterms:W3CDTF">2015-03-02T11:59:00Z</dcterms:created>
  <dcterms:modified xsi:type="dcterms:W3CDTF">2020-08-11T08:22:00Z</dcterms:modified>
</cp:coreProperties>
</file>